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31" w:rsidRPr="006D0CC1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val="ms-MY"/>
        </w:rPr>
      </w:pPr>
      <w:r>
        <w:rPr>
          <w:rFonts w:eastAsia="Times New Roman" w:cstheme="minorHAnsi"/>
          <w:b/>
          <w:color w:val="202124"/>
          <w:lang w:val="ms-MY"/>
        </w:rPr>
        <w:t>Nisbah Keserasian Silang</w:t>
      </w:r>
      <w:r w:rsidRPr="006D0CC1">
        <w:rPr>
          <w:rFonts w:eastAsia="Times New Roman" w:cstheme="minorHAnsi"/>
          <w:b/>
          <w:color w:val="202124"/>
          <w:lang w:val="ms-MY"/>
        </w:rPr>
        <w:t>-T</w:t>
      </w:r>
      <w:r>
        <w:rPr>
          <w:rFonts w:eastAsia="Times New Roman" w:cstheme="minorHAnsi"/>
          <w:b/>
          <w:color w:val="202124"/>
          <w:lang w:val="ms-MY"/>
        </w:rPr>
        <w:t>ransfusi</w:t>
      </w:r>
      <w:r w:rsidRPr="006D0CC1">
        <w:rPr>
          <w:rFonts w:eastAsia="Times New Roman" w:cstheme="minorHAnsi"/>
          <w:b/>
          <w:color w:val="202124"/>
          <w:lang w:val="ms-MY"/>
        </w:rPr>
        <w:t xml:space="preserve"> (CTR) </w:t>
      </w:r>
    </w:p>
    <w:p w:rsidR="00AA0031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lang w:val="ms-MY"/>
        </w:rPr>
      </w:pPr>
    </w:p>
    <w:p w:rsidR="00AA0031" w:rsidRPr="00572819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lang w:val="ms-MY"/>
        </w:rPr>
      </w:pPr>
      <w:r w:rsidRPr="006D0CC1">
        <w:rPr>
          <w:rFonts w:eastAsia="Times New Roman" w:cstheme="minorHAnsi"/>
          <w:color w:val="202124"/>
          <w:lang w:val="ms-MY"/>
        </w:rPr>
        <w:t>Nisbah Keserasian Silang-Transfusi (CTR)</w:t>
      </w:r>
      <w:r w:rsidRPr="006D0CC1">
        <w:rPr>
          <w:rFonts w:eastAsia="Times New Roman" w:cstheme="minorHAnsi"/>
          <w:b/>
          <w:color w:val="202124"/>
          <w:lang w:val="ms-MY"/>
        </w:rPr>
        <w:t xml:space="preserve"> </w:t>
      </w:r>
      <w:r w:rsidRPr="00572819">
        <w:rPr>
          <w:rFonts w:eastAsia="Times New Roman" w:cstheme="minorHAnsi"/>
          <w:color w:val="202124"/>
          <w:lang w:val="ms-MY"/>
        </w:rPr>
        <w:t xml:space="preserve">adalah penunjuk kualiti nasional yang penting yang digunakan untuk mengukur </w:t>
      </w:r>
      <w:r>
        <w:rPr>
          <w:rFonts w:eastAsia="Times New Roman" w:cstheme="minorHAnsi"/>
          <w:color w:val="202124"/>
          <w:lang w:val="ms-MY"/>
        </w:rPr>
        <w:t xml:space="preserve">sejauh mana </w:t>
      </w:r>
      <w:r w:rsidRPr="00572819">
        <w:rPr>
          <w:rFonts w:eastAsia="Times New Roman" w:cstheme="minorHAnsi"/>
          <w:color w:val="202124"/>
          <w:lang w:val="ms-MY"/>
        </w:rPr>
        <w:t>pen</w:t>
      </w:r>
      <w:r>
        <w:rPr>
          <w:rFonts w:eastAsia="Times New Roman" w:cstheme="minorHAnsi"/>
          <w:color w:val="202124"/>
          <w:lang w:val="ms-MY"/>
        </w:rPr>
        <w:t>ggunaan perkhidmatan</w:t>
      </w:r>
      <w:r w:rsidRPr="00572819">
        <w:rPr>
          <w:rFonts w:eastAsia="Times New Roman" w:cstheme="minorHAnsi"/>
          <w:color w:val="202124"/>
          <w:lang w:val="ms-MY"/>
        </w:rPr>
        <w:t xml:space="preserve"> yang ditawarkan oleh perkhidmatan makmal transfusi</w:t>
      </w:r>
      <w:r>
        <w:rPr>
          <w:rFonts w:eastAsia="Times New Roman" w:cstheme="minorHAnsi"/>
          <w:color w:val="202124"/>
          <w:lang w:val="ms-MY"/>
        </w:rPr>
        <w:t xml:space="preserve"> diguna pakai secara berhemah</w:t>
      </w:r>
      <w:r w:rsidRPr="00572819">
        <w:rPr>
          <w:rFonts w:eastAsia="Times New Roman" w:cstheme="minorHAnsi"/>
          <w:color w:val="202124"/>
          <w:lang w:val="ms-MY"/>
        </w:rPr>
        <w:t>. Nilai CTR diperoleh seperti berikut;</w:t>
      </w:r>
    </w:p>
    <w:p w:rsidR="00AA0031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572819" w:rsidRDefault="00AA0031" w:rsidP="00AA0031">
      <w:pPr>
        <w:spacing w:line="240" w:lineRule="auto"/>
        <w:jc w:val="both"/>
      </w:pPr>
      <w:r w:rsidRPr="00572819">
        <w:t xml:space="preserve">CTR = </w:t>
      </w:r>
      <w:proofErr w:type="spellStart"/>
      <w:r>
        <w:rPr>
          <w:u w:val="single"/>
        </w:rPr>
        <w:t>Jumlah</w:t>
      </w:r>
      <w:proofErr w:type="spellEnd"/>
      <w:r>
        <w:rPr>
          <w:u w:val="single"/>
        </w:rPr>
        <w:t xml:space="preserve"> unit </w:t>
      </w:r>
      <w:proofErr w:type="spellStart"/>
      <w:r>
        <w:rPr>
          <w:u w:val="single"/>
        </w:rPr>
        <w:t>darah</w:t>
      </w:r>
      <w:proofErr w:type="spellEnd"/>
      <w:r>
        <w:rPr>
          <w:u w:val="single"/>
        </w:rPr>
        <w:t xml:space="preserve"> yang </w:t>
      </w:r>
      <w:proofErr w:type="spellStart"/>
      <w:r>
        <w:rPr>
          <w:u w:val="single"/>
        </w:rPr>
        <w:t>menjalani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ujian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keserasian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silang</w:t>
      </w:r>
      <w:proofErr w:type="spellEnd"/>
    </w:p>
    <w:p w:rsidR="00AA0031" w:rsidRPr="00572819" w:rsidRDefault="00AA0031" w:rsidP="00AA0031">
      <w:pPr>
        <w:spacing w:line="240" w:lineRule="auto"/>
        <w:jc w:val="both"/>
        <w:rPr>
          <w:u w:val="single"/>
        </w:rPr>
      </w:pPr>
      <w:r w:rsidRPr="00572819">
        <w:t xml:space="preserve">                   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sebenar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</w:t>
      </w:r>
      <w:proofErr w:type="spellStart"/>
      <w:r>
        <w:t>ditransfusi</w:t>
      </w:r>
      <w:proofErr w:type="spellEnd"/>
    </w:p>
    <w:p w:rsidR="00AA0031" w:rsidRPr="00572819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572819" w:rsidRDefault="00AA0031" w:rsidP="00AA00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</w:rPr>
      </w:pPr>
      <w:r w:rsidRPr="00572819">
        <w:rPr>
          <w:rFonts w:eastAsia="Times New Roman" w:cstheme="minorHAnsi"/>
          <w:color w:val="202124"/>
          <w:lang w:val="ms-MY"/>
        </w:rPr>
        <w:t xml:space="preserve">CTR </w:t>
      </w:r>
      <w:r>
        <w:rPr>
          <w:rFonts w:eastAsia="Times New Roman" w:cstheme="minorHAnsi"/>
          <w:color w:val="202124"/>
          <w:lang w:val="ms-MY"/>
        </w:rPr>
        <w:t>yang tinggi menunjukkan bahawa ujian keserasian</w:t>
      </w:r>
      <w:r w:rsidRPr="00572819">
        <w:rPr>
          <w:rFonts w:eastAsia="Times New Roman" w:cstheme="minorHAnsi"/>
          <w:color w:val="202124"/>
          <w:lang w:val="ms-MY"/>
        </w:rPr>
        <w:t xml:space="preserve"> silang </w:t>
      </w:r>
      <w:r>
        <w:rPr>
          <w:rFonts w:eastAsia="Times New Roman" w:cstheme="minorHAnsi"/>
          <w:color w:val="202124"/>
          <w:lang w:val="ms-MY"/>
        </w:rPr>
        <w:t xml:space="preserve">telah </w:t>
      </w:r>
      <w:r w:rsidRPr="00572819">
        <w:rPr>
          <w:rFonts w:eastAsia="Times New Roman" w:cstheme="minorHAnsi"/>
          <w:color w:val="202124"/>
          <w:lang w:val="ms-MY"/>
        </w:rPr>
        <w:t>dil</w:t>
      </w:r>
      <w:r>
        <w:rPr>
          <w:rFonts w:eastAsia="Times New Roman" w:cstheme="minorHAnsi"/>
          <w:color w:val="202124"/>
          <w:lang w:val="ms-MY"/>
        </w:rPr>
        <w:t>akukan secara tidak perlu dimana</w:t>
      </w:r>
      <w:r w:rsidRPr="00572819">
        <w:rPr>
          <w:rFonts w:eastAsia="Times New Roman" w:cstheme="minorHAnsi"/>
          <w:color w:val="202124"/>
          <w:lang w:val="ms-MY"/>
        </w:rPr>
        <w:t xml:space="preserve"> </w:t>
      </w:r>
      <w:r>
        <w:rPr>
          <w:rFonts w:eastAsia="Times New Roman" w:cstheme="minorHAnsi"/>
          <w:color w:val="202124"/>
          <w:lang w:val="ms-MY"/>
        </w:rPr>
        <w:t xml:space="preserve">Ujian </w:t>
      </w:r>
      <w:r w:rsidRPr="00572819">
        <w:rPr>
          <w:rFonts w:eastAsia="Times New Roman" w:cstheme="minorHAnsi"/>
          <w:color w:val="202124"/>
          <w:lang w:val="ms-MY"/>
        </w:rPr>
        <w:t>Kumpulan</w:t>
      </w:r>
      <w:r>
        <w:rPr>
          <w:rFonts w:eastAsia="Times New Roman" w:cstheme="minorHAnsi"/>
          <w:color w:val="202124"/>
          <w:lang w:val="ms-MY"/>
        </w:rPr>
        <w:t xml:space="preserve"> Darah</w:t>
      </w:r>
      <w:r w:rsidRPr="00572819">
        <w:rPr>
          <w:rFonts w:eastAsia="Times New Roman" w:cstheme="minorHAnsi"/>
          <w:color w:val="202124"/>
          <w:lang w:val="ms-MY"/>
        </w:rPr>
        <w:t>-</w:t>
      </w:r>
      <w:r>
        <w:rPr>
          <w:rFonts w:eastAsia="Times New Roman" w:cstheme="minorHAnsi"/>
          <w:color w:val="202124"/>
          <w:lang w:val="ms-MY"/>
        </w:rPr>
        <w:t>Penskrinan dan Simpan</w:t>
      </w:r>
      <w:r w:rsidRPr="00572819">
        <w:rPr>
          <w:rFonts w:eastAsia="Times New Roman" w:cstheme="minorHAnsi"/>
          <w:color w:val="202124"/>
          <w:lang w:val="ms-MY"/>
        </w:rPr>
        <w:t xml:space="preserve"> (GSH) </w:t>
      </w:r>
      <w:r>
        <w:rPr>
          <w:rFonts w:eastAsia="Times New Roman" w:cstheme="minorHAnsi"/>
          <w:color w:val="202124"/>
          <w:lang w:val="ms-MY"/>
        </w:rPr>
        <w:t xml:space="preserve">sendiri sebenarnya sudah mencukupi. Ujian keserasian </w:t>
      </w:r>
      <w:r w:rsidRPr="00572819">
        <w:rPr>
          <w:rFonts w:eastAsia="Times New Roman" w:cstheme="minorHAnsi"/>
          <w:color w:val="202124"/>
          <w:lang w:val="ms-MY"/>
        </w:rPr>
        <w:t>silang yang berlebihan</w:t>
      </w:r>
      <w:r>
        <w:rPr>
          <w:rFonts w:eastAsia="Times New Roman" w:cstheme="minorHAnsi"/>
          <w:color w:val="202124"/>
          <w:lang w:val="ms-MY"/>
        </w:rPr>
        <w:t>, selain membazirkan sumber, juga mendatangkan</w:t>
      </w:r>
      <w:r w:rsidRPr="00572819">
        <w:rPr>
          <w:rFonts w:eastAsia="Times New Roman" w:cstheme="minorHAnsi"/>
          <w:color w:val="202124"/>
          <w:lang w:val="ms-MY"/>
        </w:rPr>
        <w:t xml:space="preserve"> akibat buruk terhadap pengurusan inventori darah dan kualiti darah kerana darah disimpan secara tidak wajar, sering kali </w:t>
      </w:r>
      <w:r>
        <w:rPr>
          <w:rFonts w:eastAsia="Times New Roman" w:cstheme="minorHAnsi"/>
          <w:color w:val="202124"/>
          <w:lang w:val="ms-MY"/>
        </w:rPr>
        <w:t xml:space="preserve">berlaku pergerakan </w:t>
      </w:r>
      <w:r w:rsidRPr="00572819">
        <w:rPr>
          <w:rFonts w:eastAsia="Times New Roman" w:cstheme="minorHAnsi"/>
          <w:color w:val="202124"/>
          <w:lang w:val="ms-MY"/>
        </w:rPr>
        <w:t>di antara peti sejuk</w:t>
      </w:r>
      <w:r>
        <w:rPr>
          <w:rFonts w:eastAsia="Times New Roman" w:cstheme="minorHAnsi"/>
          <w:color w:val="202124"/>
          <w:lang w:val="ms-MY"/>
        </w:rPr>
        <w:t>-peti sejuk dan berkemungkinan juga</w:t>
      </w:r>
      <w:r w:rsidRPr="00572819">
        <w:rPr>
          <w:rFonts w:eastAsia="Times New Roman" w:cstheme="minorHAnsi"/>
          <w:color w:val="202124"/>
          <w:lang w:val="ms-MY"/>
        </w:rPr>
        <w:t xml:space="preserve"> berada di luar suhu penyimpanan yang optim</w:t>
      </w:r>
      <w:r>
        <w:rPr>
          <w:rFonts w:eastAsia="Times New Roman" w:cstheme="minorHAnsi"/>
          <w:color w:val="202124"/>
          <w:lang w:val="ms-MY"/>
        </w:rPr>
        <w:t>um semasa darah sedang menjalani ujian keserasian silang</w:t>
      </w:r>
      <w:r w:rsidRPr="00572819">
        <w:rPr>
          <w:rFonts w:eastAsia="Times New Roman" w:cstheme="minorHAnsi"/>
          <w:color w:val="202124"/>
          <w:lang w:val="ms-MY"/>
        </w:rPr>
        <w:t>.</w:t>
      </w:r>
    </w:p>
    <w:p w:rsidR="00AA0031" w:rsidRPr="00572819" w:rsidRDefault="00AA0031" w:rsidP="00AA0031">
      <w:pPr>
        <w:spacing w:line="240" w:lineRule="auto"/>
        <w:jc w:val="both"/>
        <w:rPr>
          <w:rFonts w:cstheme="minorHAnsi"/>
        </w:rPr>
      </w:pPr>
    </w:p>
    <w:p w:rsidR="00AA0031" w:rsidRPr="00D05414" w:rsidRDefault="00AA0031" w:rsidP="00D05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</w:rPr>
      </w:pPr>
      <w:r w:rsidRPr="00572819">
        <w:rPr>
          <w:rFonts w:eastAsia="Times New Roman" w:cstheme="minorHAnsi"/>
          <w:color w:val="202124"/>
          <w:lang w:val="ms-MY"/>
        </w:rPr>
        <w:t xml:space="preserve">Indikator kualiti darah nasional memerlukan CTR </w:t>
      </w:r>
      <w:r>
        <w:rPr>
          <w:rFonts w:eastAsia="Times New Roman" w:cstheme="minorHAnsi"/>
          <w:color w:val="202124"/>
          <w:lang w:val="ms-MY"/>
        </w:rPr>
        <w:t xml:space="preserve">berada </w:t>
      </w:r>
      <w:r w:rsidRPr="00572819">
        <w:rPr>
          <w:rFonts w:eastAsia="Times New Roman" w:cstheme="minorHAnsi"/>
          <w:color w:val="202124"/>
          <w:lang w:val="ms-MY"/>
        </w:rPr>
        <w:t xml:space="preserve">di bawah </w:t>
      </w:r>
      <w:r>
        <w:rPr>
          <w:rFonts w:eastAsia="Times New Roman" w:cstheme="minorHAnsi"/>
          <w:color w:val="202124"/>
          <w:lang w:val="ms-MY"/>
        </w:rPr>
        <w:t xml:space="preserve">paras 2.0. Kami dengan ini </w:t>
      </w:r>
      <w:r w:rsidRPr="00572819">
        <w:rPr>
          <w:rFonts w:eastAsia="Times New Roman" w:cstheme="minorHAnsi"/>
          <w:color w:val="202124"/>
          <w:lang w:val="ms-MY"/>
        </w:rPr>
        <w:t>memberikan perinc</w:t>
      </w:r>
      <w:r>
        <w:rPr>
          <w:rFonts w:eastAsia="Times New Roman" w:cstheme="minorHAnsi"/>
          <w:color w:val="202124"/>
          <w:lang w:val="ms-MY"/>
        </w:rPr>
        <w:t xml:space="preserve">ian CTR secara terperinci mengikut </w:t>
      </w:r>
      <w:r w:rsidRPr="00572819">
        <w:rPr>
          <w:rFonts w:eastAsia="Times New Roman" w:cstheme="minorHAnsi"/>
          <w:color w:val="202124"/>
          <w:lang w:val="ms-MY"/>
        </w:rPr>
        <w:t xml:space="preserve"> lokasi di UMMC. Kami juga meminta orang-orang </w:t>
      </w:r>
      <w:r>
        <w:rPr>
          <w:rFonts w:eastAsia="Times New Roman" w:cstheme="minorHAnsi"/>
          <w:color w:val="202124"/>
          <w:lang w:val="ms-MY"/>
        </w:rPr>
        <w:t>yang bertanggung jawab di</w:t>
      </w:r>
      <w:r w:rsidRPr="00572819">
        <w:rPr>
          <w:rFonts w:eastAsia="Times New Roman" w:cstheme="minorHAnsi"/>
          <w:color w:val="202124"/>
          <w:lang w:val="ms-MY"/>
        </w:rPr>
        <w:t xml:space="preserve"> lokasi yang melebihi standard nasional 2.0 untuk </w:t>
      </w:r>
      <w:r>
        <w:rPr>
          <w:rFonts w:eastAsia="Times New Roman" w:cstheme="minorHAnsi"/>
          <w:color w:val="202124"/>
          <w:lang w:val="ms-MY"/>
        </w:rPr>
        <w:t>memperbaiki proses mereka dalam membuat pesanan</w:t>
      </w:r>
      <w:r w:rsidRPr="00572819">
        <w:rPr>
          <w:rFonts w:eastAsia="Times New Roman" w:cstheme="minorHAnsi"/>
          <w:color w:val="202124"/>
          <w:lang w:val="ms-MY"/>
        </w:rPr>
        <w:t xml:space="preserve"> sel </w:t>
      </w:r>
      <w:r w:rsidR="00D05414">
        <w:rPr>
          <w:rFonts w:eastAsia="Times New Roman" w:cstheme="minorHAnsi"/>
          <w:color w:val="202124"/>
          <w:lang w:val="ms-MY"/>
        </w:rPr>
        <w:t>darah me</w:t>
      </w:r>
      <w:r w:rsidR="006056F1">
        <w:rPr>
          <w:rFonts w:eastAsia="Times New Roman" w:cstheme="minorHAnsi"/>
          <w:color w:val="202124"/>
          <w:lang w:val="ms-MY"/>
        </w:rPr>
        <w:t>rah</w:t>
      </w:r>
      <w:bookmarkStart w:id="0" w:name="_GoBack"/>
      <w:bookmarkEnd w:id="0"/>
    </w:p>
    <w:p w:rsidR="00343E64" w:rsidRDefault="00343E64"/>
    <w:sectPr w:rsidR="0034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31"/>
    <w:rsid w:val="00343E64"/>
    <w:rsid w:val="005D1C05"/>
    <w:rsid w:val="006056F1"/>
    <w:rsid w:val="00AA0031"/>
    <w:rsid w:val="00D0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UMMC</dc:creator>
  <cp:lastModifiedBy>UMMC</cp:lastModifiedBy>
  <cp:revision>4</cp:revision>
  <dcterms:created xsi:type="dcterms:W3CDTF">2021-11-02T00:05:00Z</dcterms:created>
  <dcterms:modified xsi:type="dcterms:W3CDTF">2022-06-26T23:58:00Z</dcterms:modified>
</cp:coreProperties>
</file>